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58AF" w14:textId="40D3D756"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</w:t>
      </w:r>
      <w:r w:rsidR="00D06B45">
        <w:rPr>
          <w:rFonts w:ascii="Tahoma" w:hAnsi="Tahoma"/>
          <w:b/>
          <w:color w:val="000080"/>
          <w:sz w:val="28"/>
          <w:szCs w:val="28"/>
          <w:lang w:val="de-DE"/>
        </w:rPr>
        <w:t>4</w:t>
      </w:r>
      <w:r w:rsidR="00E621E2">
        <w:rPr>
          <w:rFonts w:ascii="Tahoma" w:hAnsi="Tahoma"/>
          <w:b/>
          <w:color w:val="000080"/>
          <w:sz w:val="28"/>
          <w:szCs w:val="28"/>
          <w:lang w:val="de-DE"/>
        </w:rPr>
        <w:t>5</w:t>
      </w:r>
      <w:r w:rsidR="00D06B45">
        <w:rPr>
          <w:rFonts w:ascii="Tahoma" w:hAnsi="Tahoma"/>
          <w:b/>
          <w:color w:val="000080"/>
          <w:sz w:val="28"/>
          <w:szCs w:val="28"/>
          <w:lang w:val="de-DE"/>
        </w:rPr>
        <w:t>8</w:t>
      </w:r>
    </w:p>
    <w:p w14:paraId="0E2D58B0" w14:textId="77777777"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14:paraId="0E2D58B1" w14:textId="77777777"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14:paraId="0E2D58B2" w14:textId="77777777"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14:paraId="0E2D58B3" w14:textId="7C6399D4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E621E2">
        <w:rPr>
          <w:rFonts w:ascii="Tahoma" w:hAnsi="Tahoma" w:cs="Tahoma"/>
          <w:sz w:val="20"/>
          <w:szCs w:val="20"/>
          <w:lang w:val="de-DE"/>
        </w:rPr>
        <w:t>5</w:t>
      </w:r>
      <w:r w:rsidR="00D06B45">
        <w:rPr>
          <w:rFonts w:ascii="Tahoma" w:hAnsi="Tahoma" w:cs="Tahoma"/>
          <w:sz w:val="20"/>
          <w:szCs w:val="20"/>
          <w:lang w:val="de-DE"/>
        </w:rPr>
        <w:t>8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Wandeinbau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 xml:space="preserve">it den folgenden </w:t>
      </w:r>
      <w:proofErr w:type="gramStart"/>
      <w:r w:rsidR="009A7386">
        <w:rPr>
          <w:rFonts w:ascii="Tahoma" w:hAnsi="Tahoma" w:cs="Tahoma"/>
          <w:sz w:val="20"/>
          <w:szCs w:val="20"/>
          <w:lang w:val="de-DE"/>
        </w:rPr>
        <w:t>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</w:t>
      </w:r>
      <w:proofErr w:type="gramEnd"/>
      <w:r w:rsidRPr="009A7386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0E2D58B4" w14:textId="77777777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0E2D58B5" w14:textId="77777777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proofErr w:type="gramStart"/>
      <w:r w:rsidRPr="00AE426C">
        <w:rPr>
          <w:rFonts w:ascii="Tahoma" w:hAnsi="Tahoma"/>
          <w:b/>
          <w:sz w:val="20"/>
        </w:rPr>
        <w:t>ästhetisch</w:t>
      </w:r>
      <w:proofErr w:type="spellEnd"/>
      <w:proofErr w:type="gramEnd"/>
    </w:p>
    <w:p w14:paraId="4B98499D" w14:textId="77777777" w:rsidR="00E621E2" w:rsidRDefault="00EB03FC" w:rsidP="00E621E2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E621E2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D06B45" w:rsidRPr="00E621E2">
        <w:rPr>
          <w:rFonts w:ascii="Tahoma" w:hAnsi="Tahoma" w:cs="Tahoma"/>
          <w:sz w:val="20"/>
          <w:szCs w:val="20"/>
          <w:lang w:val="de-DE"/>
        </w:rPr>
        <w:t>60</w:t>
      </w:r>
      <w:r w:rsidRPr="00E621E2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0E2D58B9" w14:textId="79624FB2" w:rsidR="00EB03FC" w:rsidRPr="00E621E2" w:rsidRDefault="00EB03FC" w:rsidP="00E621E2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E621E2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E621E2" w:rsidRPr="00E621E2">
        <w:rPr>
          <w:rFonts w:ascii="Tahoma" w:hAnsi="Tahoma" w:cs="Tahoma"/>
          <w:sz w:val="20"/>
          <w:szCs w:val="20"/>
          <w:lang w:val="de-DE"/>
        </w:rPr>
        <w:t>43</w:t>
      </w:r>
      <w:r w:rsidRPr="00E621E2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0E2D58BA" w14:textId="77777777" w:rsidR="009A7386" w:rsidRPr="00D90A2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unsichtbar montiert mit Aluminium-L</w:t>
      </w:r>
      <w:r>
        <w:rPr>
          <w:rFonts w:ascii="Tahoma" w:hAnsi="Tahoma" w:cs="Tahoma"/>
          <w:sz w:val="20"/>
          <w:szCs w:val="20"/>
          <w:lang w:val="de-DE"/>
        </w:rPr>
        <w:t>amellenhaltern</w:t>
      </w:r>
    </w:p>
    <w:p w14:paraId="0E2D58BB" w14:textId="77777777" w:rsidR="00EB03FC" w:rsidRPr="00EB03FC" w:rsidRDefault="009A7386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u</w:t>
      </w:r>
      <w:r w:rsidR="00EB03FC" w:rsidRPr="00EB03FC">
        <w:rPr>
          <w:rFonts w:ascii="Tahoma" w:hAnsi="Tahoma" w:cs="Tahoma"/>
          <w:sz w:val="20"/>
          <w:szCs w:val="20"/>
          <w:lang w:val="de-DE"/>
        </w:rPr>
        <w:t>nsichtbare Befestigung mit Maueranker Nr. 4</w:t>
      </w:r>
      <w:r w:rsidR="00D06B45">
        <w:rPr>
          <w:rFonts w:ascii="Tahoma" w:hAnsi="Tahoma" w:cs="Tahoma"/>
          <w:sz w:val="20"/>
          <w:szCs w:val="20"/>
          <w:lang w:val="de-DE"/>
        </w:rPr>
        <w:t>29</w:t>
      </w:r>
    </w:p>
    <w:p w14:paraId="0E2D58BC" w14:textId="77777777" w:rsidR="00EB03FC" w:rsidRP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14:paraId="0E2D58BD" w14:textId="3CE02E84"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de-DE"/>
        </w:rPr>
        <w:t>Anschlagrahmen</w:t>
      </w:r>
      <w:r w:rsidRPr="00045F9D">
        <w:rPr>
          <w:rFonts w:ascii="Tahoma" w:hAnsi="Tahoma" w:cs="Tahoma"/>
          <w:sz w:val="20"/>
          <w:szCs w:val="20"/>
        </w:rPr>
        <w:t xml:space="preserve"> = </w:t>
      </w:r>
      <w:r w:rsidR="00E621E2">
        <w:rPr>
          <w:rFonts w:ascii="Tahoma" w:hAnsi="Tahoma" w:cs="Tahoma"/>
          <w:sz w:val="20"/>
          <w:szCs w:val="20"/>
        </w:rPr>
        <w:t>2</w:t>
      </w:r>
      <w:r w:rsidR="00D06B45">
        <w:rPr>
          <w:rFonts w:ascii="Tahoma" w:hAnsi="Tahoma" w:cs="Tahoma"/>
          <w:sz w:val="20"/>
          <w:szCs w:val="20"/>
        </w:rPr>
        <w:t>5</w:t>
      </w:r>
      <w:r w:rsidR="00AD4E6E"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>mm</w:t>
      </w:r>
    </w:p>
    <w:p w14:paraId="0E2D58BE" w14:textId="77777777"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14:paraId="0E2D58BF" w14:textId="77777777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Luftdurchlass</w:t>
      </w:r>
      <w:proofErr w:type="spellEnd"/>
    </w:p>
    <w:p w14:paraId="0E2D58C0" w14:textId="7B587CA2" w:rsidR="00EB03FC" w:rsidRPr="00D90A2F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 w:rsidR="00D06B45">
        <w:rPr>
          <w:rFonts w:ascii="Tahoma" w:hAnsi="Tahoma" w:cs="Tahoma"/>
          <w:sz w:val="20"/>
          <w:szCs w:val="20"/>
          <w:lang w:val="de-DE"/>
        </w:rPr>
        <w:t>7</w:t>
      </w:r>
      <w:r w:rsidR="00AA6C23">
        <w:rPr>
          <w:rFonts w:ascii="Tahoma" w:hAnsi="Tahoma" w:cs="Tahoma"/>
          <w:sz w:val="20"/>
          <w:szCs w:val="20"/>
          <w:lang w:val="de-DE"/>
        </w:rPr>
        <w:t>7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0E2D58C1" w14:textId="1A600A66" w:rsidR="00EB03FC" w:rsidRPr="00D90A2F" w:rsidRDefault="00AD4E6E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optischer freier Querschnitt: </w:t>
      </w:r>
      <w:r w:rsidR="00AA6C23">
        <w:rPr>
          <w:rFonts w:ascii="Tahoma" w:hAnsi="Tahoma" w:cs="Tahoma"/>
          <w:sz w:val="20"/>
          <w:szCs w:val="20"/>
          <w:lang w:val="de-DE"/>
        </w:rPr>
        <w:t>83</w:t>
      </w:r>
      <w:r w:rsidR="00EB03FC"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0E2D58C2" w14:textId="77777777"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aerodynamische Eigenschaften (mi</w:t>
      </w:r>
      <w:r>
        <w:rPr>
          <w:rFonts w:ascii="Tahoma" w:hAnsi="Tahoma" w:cs="Tahoma"/>
          <w:sz w:val="20"/>
          <w:szCs w:val="20"/>
          <w:lang w:val="de-DE"/>
        </w:rPr>
        <w:t>t Maschengewebe</w:t>
      </w:r>
      <w:r w:rsidR="00AD4E6E">
        <w:rPr>
          <w:rFonts w:ascii="Tahoma" w:hAnsi="Tahoma" w:cs="Tahoma"/>
          <w:sz w:val="20"/>
          <w:szCs w:val="20"/>
          <w:lang w:val="de-DE"/>
        </w:rPr>
        <w:t xml:space="preserve"> </w:t>
      </w:r>
      <w:r w:rsidR="00D06B45">
        <w:rPr>
          <w:rFonts w:ascii="Tahoma" w:hAnsi="Tahoma" w:cs="Tahoma"/>
          <w:sz w:val="20"/>
          <w:szCs w:val="20"/>
          <w:lang w:val="de-DE"/>
        </w:rPr>
        <w:t>6</w:t>
      </w:r>
      <w:r w:rsidR="00AD4E6E">
        <w:rPr>
          <w:rFonts w:ascii="Tahoma" w:hAnsi="Tahoma" w:cs="Tahoma"/>
          <w:sz w:val="20"/>
          <w:szCs w:val="20"/>
          <w:lang w:val="de-DE"/>
        </w:rPr>
        <w:t xml:space="preserve"> x </w:t>
      </w:r>
      <w:r w:rsidR="00D06B45">
        <w:rPr>
          <w:rFonts w:ascii="Tahoma" w:hAnsi="Tahoma" w:cs="Tahoma"/>
          <w:sz w:val="20"/>
          <w:szCs w:val="20"/>
          <w:lang w:val="de-DE"/>
        </w:rPr>
        <w:t>6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  <w:r>
        <w:rPr>
          <w:rFonts w:ascii="Tahoma" w:hAnsi="Tahoma" w:cs="Tahoma"/>
          <w:sz w:val="20"/>
          <w:szCs w:val="20"/>
          <w:lang w:val="de-DE"/>
        </w:rPr>
        <w:t>)</w:t>
      </w:r>
    </w:p>
    <w:p w14:paraId="0E2D58C3" w14:textId="77777777" w:rsidR="00D06B45" w:rsidRDefault="00D06B45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Klasse 1 </w:t>
      </w:r>
      <w:r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0E2D58C4" w14:textId="2148B4B0" w:rsidR="00D06B45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</w:t>
      </w:r>
      <w:proofErr w:type="gramStart"/>
      <w:r>
        <w:rPr>
          <w:rFonts w:ascii="Tahoma" w:hAnsi="Tahoma" w:cs="Tahoma"/>
          <w:sz w:val="20"/>
          <w:szCs w:val="20"/>
          <w:lang w:val="de-DE"/>
        </w:rPr>
        <w:t>Zufuhr :</w:t>
      </w:r>
      <w:proofErr w:type="gramEnd"/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AA6C23">
        <w:rPr>
          <w:rFonts w:ascii="Tahoma" w:hAnsi="Tahoma" w:cs="Tahoma"/>
          <w:sz w:val="20"/>
          <w:szCs w:val="20"/>
          <w:lang w:val="de-DE"/>
        </w:rPr>
        <w:t>4,</w:t>
      </w:r>
      <w:proofErr w:type="gramStart"/>
      <w:r w:rsidR="00AA6C23">
        <w:rPr>
          <w:rFonts w:ascii="Tahoma" w:hAnsi="Tahoma" w:cs="Tahoma"/>
          <w:sz w:val="20"/>
          <w:szCs w:val="20"/>
          <w:lang w:val="de-DE"/>
        </w:rPr>
        <w:t>7</w:t>
      </w:r>
      <w:r>
        <w:rPr>
          <w:rFonts w:ascii="Tahoma" w:hAnsi="Tahoma" w:cs="Tahoma"/>
          <w:sz w:val="20"/>
          <w:szCs w:val="20"/>
          <w:lang w:val="de-DE"/>
        </w:rPr>
        <w:t xml:space="preserve"> ;</w:t>
      </w:r>
      <w:proofErr w:type="gramEnd"/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D06B45">
        <w:rPr>
          <w:rFonts w:ascii="Tahoma" w:hAnsi="Tahoma" w:cs="Tahoma"/>
          <w:sz w:val="20"/>
          <w:szCs w:val="20"/>
          <w:lang w:val="de-DE"/>
        </w:rPr>
        <w:t>46</w:t>
      </w:r>
      <w:r w:rsidR="00AA6C23">
        <w:rPr>
          <w:rFonts w:ascii="Tahoma" w:hAnsi="Tahoma" w:cs="Tahoma"/>
          <w:sz w:val="20"/>
          <w:szCs w:val="20"/>
          <w:lang w:val="de-DE"/>
        </w:rPr>
        <w:t>2</w:t>
      </w:r>
    </w:p>
    <w:p w14:paraId="0E2D58C5" w14:textId="21B8D4E0" w:rsidR="00EB03FC" w:rsidRPr="00D06B45" w:rsidRDefault="00D06B45" w:rsidP="00D06B4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</w:t>
      </w:r>
      <w:proofErr w:type="gramStart"/>
      <w:r>
        <w:rPr>
          <w:rFonts w:ascii="Tahoma" w:hAnsi="Tahoma" w:cs="Tahoma"/>
          <w:sz w:val="20"/>
          <w:szCs w:val="20"/>
          <w:lang w:val="de-DE"/>
        </w:rPr>
        <w:t>Abfuhr :</w:t>
      </w:r>
      <w:proofErr w:type="gramEnd"/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>² = 4,</w:t>
      </w:r>
      <w:proofErr w:type="gramStart"/>
      <w:r w:rsidR="00AA6C23">
        <w:rPr>
          <w:rFonts w:ascii="Tahoma" w:hAnsi="Tahoma" w:cs="Tahoma"/>
          <w:sz w:val="20"/>
          <w:szCs w:val="20"/>
          <w:lang w:val="de-DE"/>
        </w:rPr>
        <w:t>8</w:t>
      </w:r>
      <w:r>
        <w:rPr>
          <w:rFonts w:ascii="Tahoma" w:hAnsi="Tahoma" w:cs="Tahoma"/>
          <w:sz w:val="20"/>
          <w:szCs w:val="20"/>
          <w:lang w:val="de-DE"/>
        </w:rPr>
        <w:t xml:space="preserve"> ;</w:t>
      </w:r>
      <w:proofErr w:type="gramEnd"/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>
        <w:rPr>
          <w:rFonts w:ascii="Tahoma" w:hAnsi="Tahoma" w:cs="Tahoma"/>
          <w:sz w:val="20"/>
          <w:szCs w:val="20"/>
          <w:lang w:val="de-DE"/>
        </w:rPr>
        <w:t>4</w:t>
      </w:r>
      <w:r w:rsidR="00AA6C23">
        <w:rPr>
          <w:rFonts w:ascii="Tahoma" w:hAnsi="Tahoma" w:cs="Tahoma"/>
          <w:sz w:val="20"/>
          <w:szCs w:val="20"/>
          <w:lang w:val="de-DE"/>
        </w:rPr>
        <w:t>57</w:t>
      </w:r>
    </w:p>
    <w:bookmarkEnd w:id="0"/>
    <w:p w14:paraId="0E2D58C6" w14:textId="36E47D56" w:rsidR="00EB03FC" w:rsidRPr="00EB03FC" w:rsidRDefault="00EB03FC" w:rsidP="00EB03FC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C22FAC">
        <w:rPr>
          <w:rFonts w:ascii="Tahoma" w:hAnsi="Tahoma" w:cs="Tahoma"/>
          <w:color w:val="000000"/>
          <w:sz w:val="20"/>
          <w:lang w:val="de-DE" w:eastAsia="nl-BE"/>
        </w:rPr>
        <w:t xml:space="preserve">Einzureichende </w:t>
      </w:r>
      <w:proofErr w:type="gramStart"/>
      <w:r w:rsidRPr="00C22FAC">
        <w:rPr>
          <w:rFonts w:ascii="Tahoma" w:hAnsi="Tahoma" w:cs="Tahoma"/>
          <w:color w:val="000000"/>
          <w:sz w:val="20"/>
          <w:lang w:val="de-DE" w:eastAsia="nl-BE"/>
        </w:rPr>
        <w:t>Unterlagen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:</w:t>
      </w:r>
      <w:proofErr w:type="gramEnd"/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Offiz</w:t>
      </w:r>
      <w:r w:rsidR="00AD4E6E">
        <w:rPr>
          <w:rFonts w:ascii="Tahoma" w:hAnsi="Tahoma" w:cs="Tahoma"/>
          <w:color w:val="000000"/>
          <w:sz w:val="20"/>
          <w:lang w:val="de-DE" w:eastAsia="nl-BE"/>
        </w:rPr>
        <w:t>ieller Prüfbericht (</w:t>
      </w:r>
      <w:r w:rsidR="00BD77F8" w:rsidRPr="00F57006">
        <w:rPr>
          <w:rFonts w:ascii="Tahoma" w:hAnsi="Tahoma" w:cs="Tahoma"/>
          <w:color w:val="000000"/>
          <w:sz w:val="20"/>
          <w:lang w:val="nl-BE"/>
        </w:rPr>
        <w:t xml:space="preserve">BSRIA, </w:t>
      </w:r>
      <w:r w:rsidR="00BD77F8">
        <w:rPr>
          <w:rFonts w:ascii="Tahoma" w:hAnsi="Tahoma" w:cs="Tahoma"/>
          <w:color w:val="000000"/>
          <w:sz w:val="20"/>
          <w:lang w:val="de-DE" w:eastAsia="nl-BE"/>
        </w:rPr>
        <w:t>106808/5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>
        <w:rPr>
          <w:rFonts w:ascii="Tahoma" w:hAnsi="Tahoma" w:cs="Tahoma"/>
          <w:sz w:val="20"/>
          <w:lang w:val="de-DE"/>
        </w:rPr>
        <w:t xml:space="preserve"> </w:t>
      </w:r>
      <w:r w:rsidRPr="00EB03FC">
        <w:rPr>
          <w:rFonts w:ascii="Tahoma" w:hAnsi="Tahoma" w:cs="Tahoma"/>
          <w:sz w:val="20"/>
          <w:lang w:val="de-DE"/>
        </w:rPr>
        <w:t xml:space="preserve">der </w:t>
      </w:r>
      <w:r>
        <w:rPr>
          <w:rFonts w:ascii="Tahoma" w:hAnsi="Tahoma" w:cs="Tahoma"/>
          <w:sz w:val="20"/>
          <w:lang w:val="de-DE"/>
        </w:rPr>
        <w:t>aerodynamischen Eigenschaften</w:t>
      </w:r>
    </w:p>
    <w:p w14:paraId="0E2D58C7" w14:textId="77777777" w:rsidR="00EB03FC" w:rsidRPr="00AE426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0E2D58CB" w14:textId="77777777" w:rsidR="009A7386" w:rsidRPr="00AE426C" w:rsidRDefault="009A7386" w:rsidP="009A7386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S</w:t>
      </w:r>
      <w:r w:rsidR="00AE426C" w:rsidRPr="00AE426C">
        <w:rPr>
          <w:rFonts w:ascii="Tahoma" w:hAnsi="Tahoma"/>
          <w:b/>
          <w:sz w:val="20"/>
        </w:rPr>
        <w:t>tabilitä</w:t>
      </w:r>
      <w:r w:rsidR="00EB03FC" w:rsidRPr="00AE426C">
        <w:rPr>
          <w:rFonts w:ascii="Tahoma" w:hAnsi="Tahoma"/>
          <w:b/>
          <w:sz w:val="20"/>
        </w:rPr>
        <w:t>t</w:t>
      </w:r>
      <w:proofErr w:type="spellEnd"/>
    </w:p>
    <w:p w14:paraId="0E2D58CC" w14:textId="77777777" w:rsidR="009A7386" w:rsidRPr="00AE426C" w:rsidRDefault="009A7386" w:rsidP="009A7386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AE426C">
        <w:rPr>
          <w:rFonts w:ascii="Tahoma" w:hAnsi="Tahoma" w:cs="Tahoma"/>
          <w:color w:val="000000"/>
          <w:sz w:val="20"/>
          <w:lang w:val="de-DE" w:eastAsia="nl-BE"/>
        </w:rPr>
        <w:t>Bei Gittern von über 3 m² wird eine bauseitige Unterkonstruktion zur Verstärkung vorgesehen.</w:t>
      </w:r>
    </w:p>
    <w:p w14:paraId="0E2D58CD" w14:textId="77777777" w:rsidR="00EB03FC" w:rsidRPr="00AE426C" w:rsidRDefault="00EB03FC" w:rsidP="00EB03FC">
      <w:pPr>
        <w:pStyle w:val="ListParagraph"/>
        <w:ind w:left="1440"/>
        <w:jc w:val="both"/>
        <w:rPr>
          <w:rFonts w:ascii="Tahoma" w:hAnsi="Tahoma" w:cs="Tahoma"/>
          <w:color w:val="000000"/>
          <w:sz w:val="20"/>
          <w:lang w:val="de-DE" w:eastAsia="nl-BE"/>
        </w:rPr>
      </w:pPr>
    </w:p>
    <w:p w14:paraId="0E2D58CE" w14:textId="77777777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</w:t>
      </w:r>
      <w:r w:rsidR="00EB03FC" w:rsidRPr="00AE426C">
        <w:rPr>
          <w:rFonts w:ascii="Tahoma" w:hAnsi="Tahoma"/>
          <w:b/>
          <w:sz w:val="20"/>
        </w:rPr>
        <w:t>aterie</w:t>
      </w:r>
    </w:p>
    <w:p w14:paraId="0E2D58CF" w14:textId="77777777" w:rsidR="00EB03FC" w:rsidRPr="00A3261E" w:rsidRDefault="00A3261E" w:rsidP="00EB03FC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A3261E">
        <w:rPr>
          <w:rFonts w:ascii="Tahoma" w:hAnsi="Tahoma"/>
          <w:sz w:val="20"/>
        </w:rPr>
        <w:t xml:space="preserve">Aluminium </w:t>
      </w:r>
      <w:proofErr w:type="spellStart"/>
      <w:r w:rsidRPr="00A3261E">
        <w:rPr>
          <w:rFonts w:ascii="Tahoma" w:hAnsi="Tahoma"/>
          <w:sz w:val="20"/>
        </w:rPr>
        <w:t>Strangpressprofile</w:t>
      </w:r>
      <w:proofErr w:type="spellEnd"/>
      <w:r w:rsidRPr="00A3261E">
        <w:rPr>
          <w:rFonts w:ascii="Tahoma" w:hAnsi="Tahoma"/>
          <w:sz w:val="20"/>
        </w:rPr>
        <w:t>,</w:t>
      </w:r>
      <w:r w:rsidR="00EB03FC" w:rsidRPr="00A3261E">
        <w:rPr>
          <w:rFonts w:ascii="Tahoma" w:hAnsi="Tahoma"/>
          <w:sz w:val="20"/>
        </w:rPr>
        <w:t xml:space="preserve"> </w:t>
      </w:r>
      <w:r w:rsidR="00EB03FC" w:rsidRPr="00A3261E">
        <w:rPr>
          <w:rFonts w:ascii="Tahoma" w:hAnsi="Tahoma"/>
          <w:sz w:val="20"/>
          <w:lang w:val="nl-BE"/>
        </w:rPr>
        <w:t xml:space="preserve">AlMgSi0,5(F25) - T66 - </w:t>
      </w:r>
      <w:r w:rsidR="00EB03FC" w:rsidRPr="00A3261E">
        <w:rPr>
          <w:rFonts w:ascii="Tahoma" w:hAnsi="Tahoma"/>
          <w:sz w:val="20"/>
        </w:rPr>
        <w:t>EN AW-6063</w:t>
      </w:r>
    </w:p>
    <w:p w14:paraId="0E2D58D0" w14:textId="77777777" w:rsidR="009A7386" w:rsidRPr="0011491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 w:rsidR="00407998"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 w:rsidR="00407998"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0E2D58D1" w14:textId="77777777" w:rsidR="00EB03FC" w:rsidRPr="002102F9" w:rsidRDefault="00EB03FC" w:rsidP="00EB03FC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proofErr w:type="gramStart"/>
      <w:r>
        <w:rPr>
          <w:rFonts w:ascii="Tahoma" w:hAnsi="Tahoma"/>
          <w:sz w:val="20"/>
        </w:rPr>
        <w:t>Oberflächebehandlungen</w:t>
      </w:r>
      <w:proofErr w:type="spellEnd"/>
      <w:r>
        <w:rPr>
          <w:rFonts w:ascii="Tahoma" w:hAnsi="Tahoma"/>
          <w:sz w:val="20"/>
        </w:rPr>
        <w:t xml:space="preserve"> :</w:t>
      </w:r>
      <w:proofErr w:type="gramEnd"/>
      <w:r w:rsidRPr="002102F9">
        <w:rPr>
          <w:rFonts w:ascii="Tahoma" w:hAnsi="Tahoma"/>
          <w:sz w:val="20"/>
        </w:rPr>
        <w:t xml:space="preserve"> </w:t>
      </w:r>
    </w:p>
    <w:p w14:paraId="0E2D58D2" w14:textId="77777777" w:rsidR="00EB03FC" w:rsidRPr="00EB03FC" w:rsidRDefault="00EB03FC" w:rsidP="00EB03FC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14:paraId="0E2D58D3" w14:textId="77777777" w:rsidR="00EB03FC" w:rsidRPr="00EB03FC" w:rsidRDefault="00EB03FC" w:rsidP="00EB03FC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14:paraId="0E2D58D4" w14:textId="77777777" w:rsidR="00EB03FC" w:rsidRPr="00EB03FC" w:rsidRDefault="00EB03FC" w:rsidP="00EB03FC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in einer RAL-Farbe Ihrer Wahl mit einer Schichtdicke von 60 – 80 µm </w:t>
      </w:r>
    </w:p>
    <w:p w14:paraId="0E2D58D5" w14:textId="77777777"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0E2D58D6" w14:textId="536657BA" w:rsidR="00EB03FC" w:rsidRPr="003B7174" w:rsidRDefault="009A7386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proofErr w:type="gramStart"/>
      <w:r>
        <w:rPr>
          <w:rFonts w:ascii="Tahoma" w:hAnsi="Tahoma"/>
          <w:b/>
          <w:sz w:val="20"/>
        </w:rPr>
        <w:t>Einbautiefe</w:t>
      </w:r>
      <w:proofErr w:type="spellEnd"/>
      <w:r w:rsidR="00EB03FC">
        <w:rPr>
          <w:rFonts w:ascii="Tahoma" w:hAnsi="Tahoma"/>
          <w:b/>
          <w:sz w:val="20"/>
        </w:rPr>
        <w:t xml:space="preserve"> </w:t>
      </w:r>
      <w:r w:rsidR="00AD4E6E">
        <w:rPr>
          <w:rFonts w:ascii="Tahoma" w:hAnsi="Tahoma"/>
          <w:sz w:val="20"/>
        </w:rPr>
        <w:t>:</w:t>
      </w:r>
      <w:proofErr w:type="gramEnd"/>
      <w:r w:rsidR="00AD4E6E">
        <w:rPr>
          <w:rFonts w:ascii="Tahoma" w:hAnsi="Tahoma"/>
          <w:sz w:val="20"/>
        </w:rPr>
        <w:t xml:space="preserve"> </w:t>
      </w:r>
      <w:r w:rsidR="00BD77F8">
        <w:rPr>
          <w:rFonts w:ascii="Tahoma" w:hAnsi="Tahoma"/>
          <w:sz w:val="20"/>
        </w:rPr>
        <w:t>60</w:t>
      </w:r>
      <w:r w:rsidR="00AD4E6E">
        <w:rPr>
          <w:rFonts w:ascii="Tahoma" w:hAnsi="Tahoma"/>
          <w:sz w:val="20"/>
        </w:rPr>
        <w:t xml:space="preserve"> </w:t>
      </w:r>
      <w:r w:rsidR="00EB03FC" w:rsidRPr="003B7174">
        <w:rPr>
          <w:rFonts w:ascii="Tahoma" w:hAnsi="Tahoma"/>
          <w:sz w:val="20"/>
        </w:rPr>
        <w:t>mm</w:t>
      </w:r>
    </w:p>
    <w:p w14:paraId="0E2D58D7" w14:textId="77777777" w:rsidR="00EB03FC" w:rsidRDefault="00EB03FC" w:rsidP="00EB03FC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0E2D58D8" w14:textId="77777777" w:rsidR="00EB03FC" w:rsidRPr="00AE426C" w:rsidRDefault="00AE426C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14:paraId="0E2D58D9" w14:textId="77777777"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="00407998">
        <w:rPr>
          <w:rFonts w:ascii="Tahoma" w:hAnsi="Tahoma" w:cs="Tahoma"/>
          <w:lang w:val="de-DE"/>
        </w:rPr>
        <w:t>2,3</w:t>
      </w:r>
      <w:r w:rsidR="00AD4E6E">
        <w:rPr>
          <w:rFonts w:ascii="Tahoma" w:hAnsi="Tahoma" w:cs="Tahoma"/>
          <w:szCs w:val="20"/>
          <w:lang w:val="de-DE"/>
        </w:rPr>
        <w:t xml:space="preserve"> x </w:t>
      </w:r>
      <w:r w:rsidR="00407998">
        <w:rPr>
          <w:rFonts w:ascii="Tahoma" w:hAnsi="Tahoma" w:cs="Tahoma"/>
          <w:szCs w:val="20"/>
          <w:lang w:val="de-DE"/>
        </w:rPr>
        <w:t>2,3</w:t>
      </w:r>
      <w:r w:rsidRPr="00421908">
        <w:rPr>
          <w:rFonts w:ascii="Tahoma" w:hAnsi="Tahoma" w:cs="Tahoma"/>
          <w:lang w:val="de-DE"/>
        </w:rPr>
        <w:t xml:space="preserve"> 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14:paraId="0E2D58DA" w14:textId="77777777" w:rsidR="00407998" w:rsidRDefault="00EB03FC" w:rsidP="00F0534D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407998">
        <w:rPr>
          <w:rFonts w:ascii="Tahoma" w:hAnsi="Tahoma" w:cs="Tahoma"/>
          <w:szCs w:val="20"/>
          <w:lang w:val="de-DE"/>
        </w:rPr>
        <w:t>Wasserabflussr</w:t>
      </w:r>
      <w:r w:rsidR="00AD4E6E" w:rsidRPr="00407998">
        <w:rPr>
          <w:rFonts w:ascii="Tahoma" w:hAnsi="Tahoma" w:cs="Tahoma"/>
          <w:szCs w:val="20"/>
          <w:lang w:val="de-DE"/>
        </w:rPr>
        <w:t xml:space="preserve">inne </w:t>
      </w:r>
      <w:r w:rsidRPr="00407998">
        <w:rPr>
          <w:rFonts w:ascii="Tahoma" w:hAnsi="Tahoma" w:cs="Tahoma"/>
          <w:szCs w:val="20"/>
          <w:lang w:val="de-DE"/>
        </w:rPr>
        <w:t>für eine erhöhte Witterungsbeständigkeit</w:t>
      </w:r>
    </w:p>
    <w:p w14:paraId="0E2D58DB" w14:textId="77777777" w:rsidR="00EB03FC" w:rsidRPr="00407998" w:rsidRDefault="00EB03FC" w:rsidP="00F0534D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407998">
        <w:rPr>
          <w:rFonts w:ascii="Tahoma" w:hAnsi="Tahoma" w:cs="Tahoma"/>
          <w:szCs w:val="20"/>
          <w:lang w:val="de-DE"/>
        </w:rPr>
        <w:t>Wasserschenkel zur Vorbeugung von Schmutzablagerung an der Fassade</w:t>
      </w:r>
    </w:p>
    <w:p w14:paraId="0E2D58DC" w14:textId="77777777"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szCs w:val="20"/>
          <w:lang w:val="de-DE"/>
        </w:rPr>
        <w:t>a</w:t>
      </w:r>
      <w:r w:rsidRPr="00421908">
        <w:rPr>
          <w:rFonts w:ascii="Tahoma" w:hAnsi="Tahoma" w:cs="Tahoma"/>
          <w:szCs w:val="20"/>
          <w:lang w:val="de-DE"/>
        </w:rPr>
        <w:t>bnehmbares Maschengewebe</w:t>
      </w:r>
      <w:r>
        <w:rPr>
          <w:rFonts w:ascii="Tahoma" w:hAnsi="Tahoma" w:cs="Tahoma"/>
          <w:szCs w:val="20"/>
          <w:lang w:val="de-DE"/>
        </w:rPr>
        <w:t xml:space="preserve"> </w:t>
      </w:r>
      <w:r w:rsidRPr="00421908">
        <w:rPr>
          <w:rFonts w:ascii="Tahoma" w:hAnsi="Tahoma" w:cs="Tahoma"/>
          <w:lang w:val="de-DE"/>
        </w:rPr>
        <w:t xml:space="preserve">zur einfachen </w:t>
      </w:r>
      <w:r>
        <w:rPr>
          <w:rFonts w:ascii="Tahoma" w:hAnsi="Tahoma" w:cs="Tahoma"/>
          <w:lang w:val="de-DE"/>
        </w:rPr>
        <w:t>Reinigung und mit integriertem Wasser</w:t>
      </w:r>
      <w:r w:rsidR="00AD4E6E">
        <w:rPr>
          <w:rFonts w:ascii="Tahoma" w:hAnsi="Tahoma" w:cs="Tahoma"/>
          <w:lang w:val="de-DE"/>
        </w:rPr>
        <w:t>abflussrinne</w:t>
      </w:r>
    </w:p>
    <w:p w14:paraId="0E2D58DD" w14:textId="77777777" w:rsidR="00EB03FC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>:</w:t>
      </w:r>
      <w:r w:rsidRPr="00D23203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K</w:t>
      </w:r>
      <w:r w:rsidRPr="00D23203">
        <w:rPr>
          <w:rFonts w:ascii="Tahoma" w:hAnsi="Tahoma" w:cs="Tahoma"/>
          <w:szCs w:val="20"/>
        </w:rPr>
        <w:t>lasse G</w:t>
      </w:r>
      <w:r w:rsidR="009C7BA1">
        <w:rPr>
          <w:rFonts w:ascii="Tahoma" w:hAnsi="Tahoma" w:cs="Tahoma"/>
          <w:szCs w:val="20"/>
        </w:rPr>
        <w:t>4</w:t>
      </w:r>
    </w:p>
    <w:p w14:paraId="0E2D58DE" w14:textId="77777777" w:rsidR="00EB03FC" w:rsidRPr="0011491F" w:rsidRDefault="00EB03FC" w:rsidP="003747A7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rFonts w:ascii="Tahoma" w:hAnsi="Tahoma" w:cs="Tahoma"/>
          <w:szCs w:val="20"/>
          <w:lang w:val="de-DE"/>
        </w:rPr>
      </w:pPr>
      <w:r w:rsidRPr="00791950">
        <w:rPr>
          <w:rFonts w:ascii="Tahoma" w:hAnsi="Tahoma" w:cs="Tahoma"/>
          <w:szCs w:val="20"/>
          <w:lang w:val="de-DE"/>
        </w:rPr>
        <w:t xml:space="preserve">ohne </w:t>
      </w:r>
      <w:r w:rsidR="00AD4E6E">
        <w:rPr>
          <w:rFonts w:ascii="Tahoma" w:hAnsi="Tahoma" w:cs="Tahoma"/>
          <w:szCs w:val="20"/>
          <w:lang w:val="de-DE"/>
        </w:rPr>
        <w:t>Anschlagrahmen</w:t>
      </w:r>
    </w:p>
    <w:sectPr w:rsidR="00EB03FC" w:rsidRPr="0011491F" w:rsidSect="00D802E7">
      <w:headerReference w:type="default" r:id="rId10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D58E1" w14:textId="77777777" w:rsidR="00DA15EB" w:rsidRDefault="00DA15EB">
      <w:r>
        <w:separator/>
      </w:r>
    </w:p>
  </w:endnote>
  <w:endnote w:type="continuationSeparator" w:id="0">
    <w:p w14:paraId="0E2D58E2" w14:textId="77777777"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58DF" w14:textId="77777777" w:rsidR="00DA15EB" w:rsidRDefault="00DA15EB">
      <w:r>
        <w:separator/>
      </w:r>
    </w:p>
  </w:footnote>
  <w:footnote w:type="continuationSeparator" w:id="0">
    <w:p w14:paraId="0E2D58E0" w14:textId="77777777"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58E3" w14:textId="77777777" w:rsidR="00DA15EB" w:rsidRPr="00F30D20" w:rsidRDefault="00DA15EB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C22FA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C22FA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437943558">
    <w:abstractNumId w:val="6"/>
  </w:num>
  <w:num w:numId="2" w16cid:durableId="642003914">
    <w:abstractNumId w:val="17"/>
  </w:num>
  <w:num w:numId="3" w16cid:durableId="455760267">
    <w:abstractNumId w:val="12"/>
  </w:num>
  <w:num w:numId="4" w16cid:durableId="372658363">
    <w:abstractNumId w:val="18"/>
  </w:num>
  <w:num w:numId="5" w16cid:durableId="1105228393">
    <w:abstractNumId w:val="13"/>
  </w:num>
  <w:num w:numId="6" w16cid:durableId="106047519">
    <w:abstractNumId w:val="0"/>
  </w:num>
  <w:num w:numId="7" w16cid:durableId="130024549">
    <w:abstractNumId w:val="10"/>
  </w:num>
  <w:num w:numId="8" w16cid:durableId="1476877494">
    <w:abstractNumId w:val="3"/>
  </w:num>
  <w:num w:numId="9" w16cid:durableId="404839834">
    <w:abstractNumId w:val="7"/>
  </w:num>
  <w:num w:numId="10" w16cid:durableId="846673013">
    <w:abstractNumId w:val="14"/>
  </w:num>
  <w:num w:numId="11" w16cid:durableId="413747920">
    <w:abstractNumId w:val="1"/>
  </w:num>
  <w:num w:numId="12" w16cid:durableId="477500524">
    <w:abstractNumId w:val="5"/>
  </w:num>
  <w:num w:numId="13" w16cid:durableId="2086492414">
    <w:abstractNumId w:val="15"/>
  </w:num>
  <w:num w:numId="14" w16cid:durableId="811870954">
    <w:abstractNumId w:val="9"/>
  </w:num>
  <w:num w:numId="15" w16cid:durableId="1126655453">
    <w:abstractNumId w:val="11"/>
  </w:num>
  <w:num w:numId="16" w16cid:durableId="703287595">
    <w:abstractNumId w:val="4"/>
  </w:num>
  <w:num w:numId="17" w16cid:durableId="717825451">
    <w:abstractNumId w:val="13"/>
  </w:num>
  <w:num w:numId="18" w16cid:durableId="725495640">
    <w:abstractNumId w:val="14"/>
  </w:num>
  <w:num w:numId="19" w16cid:durableId="701830116">
    <w:abstractNumId w:val="16"/>
  </w:num>
  <w:num w:numId="20" w16cid:durableId="630671760">
    <w:abstractNumId w:val="19"/>
  </w:num>
  <w:num w:numId="21" w16cid:durableId="1003780667">
    <w:abstractNumId w:val="8"/>
  </w:num>
  <w:num w:numId="22" w16cid:durableId="94018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E47BC"/>
    <w:rsid w:val="000F0F5C"/>
    <w:rsid w:val="0011491F"/>
    <w:rsid w:val="00122D91"/>
    <w:rsid w:val="00141557"/>
    <w:rsid w:val="00141B84"/>
    <w:rsid w:val="0014635B"/>
    <w:rsid w:val="00186714"/>
    <w:rsid w:val="001B1631"/>
    <w:rsid w:val="001D6EEF"/>
    <w:rsid w:val="001E341F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6CC2"/>
    <w:rsid w:val="003C7BD1"/>
    <w:rsid w:val="003D01DD"/>
    <w:rsid w:val="003D57D2"/>
    <w:rsid w:val="003F4C86"/>
    <w:rsid w:val="00407998"/>
    <w:rsid w:val="00421908"/>
    <w:rsid w:val="004312A8"/>
    <w:rsid w:val="00460008"/>
    <w:rsid w:val="00462368"/>
    <w:rsid w:val="00475D78"/>
    <w:rsid w:val="004834D5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38E4"/>
    <w:rsid w:val="0065087F"/>
    <w:rsid w:val="00670FC8"/>
    <w:rsid w:val="006758F2"/>
    <w:rsid w:val="006A42A0"/>
    <w:rsid w:val="006A4F61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B0D43"/>
    <w:rsid w:val="008D4171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C7BA1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A6C23"/>
    <w:rsid w:val="00AD4E6E"/>
    <w:rsid w:val="00AE2DAA"/>
    <w:rsid w:val="00AE426C"/>
    <w:rsid w:val="00B5330A"/>
    <w:rsid w:val="00B546BF"/>
    <w:rsid w:val="00B9586E"/>
    <w:rsid w:val="00BA5BE1"/>
    <w:rsid w:val="00BD2598"/>
    <w:rsid w:val="00BD4030"/>
    <w:rsid w:val="00BD6B7F"/>
    <w:rsid w:val="00BD77F8"/>
    <w:rsid w:val="00BE09C9"/>
    <w:rsid w:val="00BF37AC"/>
    <w:rsid w:val="00BF6EA8"/>
    <w:rsid w:val="00C22FAC"/>
    <w:rsid w:val="00C33D25"/>
    <w:rsid w:val="00C37EAD"/>
    <w:rsid w:val="00C703E6"/>
    <w:rsid w:val="00C72E04"/>
    <w:rsid w:val="00CA54AF"/>
    <w:rsid w:val="00CB2697"/>
    <w:rsid w:val="00CE0B68"/>
    <w:rsid w:val="00CE72B8"/>
    <w:rsid w:val="00D034A4"/>
    <w:rsid w:val="00D06B45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621E2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6CF3"/>
    <w:rsid w:val="00F62D18"/>
    <w:rsid w:val="00F771E3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,"/>
  <w14:docId w14:val="0E2D58AF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9689b-5fbd-4a26-9b8a-f28a45725dc7">
      <Terms xmlns="http://schemas.microsoft.com/office/infopath/2007/PartnerControls"/>
    </lcf76f155ced4ddcb4097134ff3c332f>
    <TaxCatchAll xmlns="8f742b4b-2d4c-4617-894c-c33c91f3f1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D7B1B531D454394726315F9614862" ma:contentTypeVersion="18" ma:contentTypeDescription="Create a new document." ma:contentTypeScope="" ma:versionID="bf22c2c78099c371a6f94f473b213a18">
  <xsd:schema xmlns:xsd="http://www.w3.org/2001/XMLSchema" xmlns:xs="http://www.w3.org/2001/XMLSchema" xmlns:p="http://schemas.microsoft.com/office/2006/metadata/properties" xmlns:ns2="07f9689b-5fbd-4a26-9b8a-f28a45725dc7" xmlns:ns3="8f742b4b-2d4c-4617-894c-c33c91f3f1be" targetNamespace="http://schemas.microsoft.com/office/2006/metadata/properties" ma:root="true" ma:fieldsID="0348b4227a62cfa82276b7bc232dc40e" ns2:_="" ns3:_="">
    <xsd:import namespace="07f9689b-5fbd-4a26-9b8a-f28a45725dc7"/>
    <xsd:import namespace="8f742b4b-2d4c-4617-894c-c33c91f3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689b-5fbd-4a26-9b8a-f28a45725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42b4b-2d4c-4617-894c-c33c91f3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129370-a48a-4d04-b57f-7ccb6b151576}" ma:internalName="TaxCatchAll" ma:showField="CatchAllData" ma:web="8f742b4b-2d4c-4617-894c-c33c91f3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425D2-F7E4-492B-B7DC-8430294CD08C}">
  <ds:schemaRefs>
    <ds:schemaRef ds:uri="http://schemas.microsoft.com/office/2006/metadata/properties"/>
    <ds:schemaRef ds:uri="http://schemas.microsoft.com/office/infopath/2007/PartnerControls"/>
    <ds:schemaRef ds:uri="07f9689b-5fbd-4a26-9b8a-f28a45725dc7"/>
    <ds:schemaRef ds:uri="8f742b4b-2d4c-4617-894c-c33c91f3f1be"/>
  </ds:schemaRefs>
</ds:datastoreItem>
</file>

<file path=customXml/itemProps2.xml><?xml version="1.0" encoding="utf-8"?>
<ds:datastoreItem xmlns:ds="http://schemas.openxmlformats.org/officeDocument/2006/customXml" ds:itemID="{A2D408E2-FCF1-4C76-8334-82C6607F2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031EE-AEBC-4C3A-8EB0-0B7BF635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9689b-5fbd-4a26-9b8a-f28a45725dc7"/>
    <ds:schemaRef ds:uri="8f742b4b-2d4c-4617-894c-c33c91f3f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1563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22</cp:revision>
  <cp:lastPrinted>2009-08-12T09:58:00Z</cp:lastPrinted>
  <dcterms:created xsi:type="dcterms:W3CDTF">2019-03-11T10:21:00Z</dcterms:created>
  <dcterms:modified xsi:type="dcterms:W3CDTF">2025-04-18T11:12:00Z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0x010100EE2D7B1B531D454394726315F9614862</vt:lpwstr>
  </property>
  <property fmtid="{D5CDD505-2E9C-101B-9397-08002B2CF9AE}" pid="3" name="MediaServiceImageTags">
    <vt:lpwstr/>
  </property>
</Properties>
</file>